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6845CE">
        <w:rPr>
          <w:rFonts w:ascii="Times New Roman" w:hAnsi="Times New Roman"/>
          <w:b/>
          <w:i/>
          <w:sz w:val="28"/>
          <w:szCs w:val="28"/>
        </w:rPr>
        <w:t>1. Сенс</w:t>
      </w:r>
      <w:bookmarkStart w:id="0" w:name="_GoBack"/>
      <w:bookmarkEnd w:id="0"/>
      <w:r w:rsidRPr="006845CE">
        <w:rPr>
          <w:rFonts w:ascii="Times New Roman" w:hAnsi="Times New Roman"/>
          <w:b/>
          <w:i/>
          <w:sz w:val="28"/>
          <w:szCs w:val="28"/>
        </w:rPr>
        <w:t>орная комната: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45CE">
        <w:rPr>
          <w:rFonts w:ascii="Times New Roman" w:hAnsi="Times New Roman"/>
          <w:sz w:val="28"/>
          <w:szCs w:val="28"/>
        </w:rPr>
        <w:t>- общая площадь - 36,6 кв.м.;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45CE">
        <w:rPr>
          <w:rFonts w:ascii="Times New Roman" w:hAnsi="Times New Roman"/>
          <w:sz w:val="28"/>
          <w:szCs w:val="28"/>
        </w:rPr>
        <w:t xml:space="preserve">- 2 окна ПВХ: открываются и оборудованы специальными </w:t>
      </w:r>
      <w:proofErr w:type="spellStart"/>
      <w:r w:rsidRPr="006845CE">
        <w:rPr>
          <w:rFonts w:ascii="Times New Roman" w:hAnsi="Times New Roman"/>
          <w:sz w:val="28"/>
          <w:szCs w:val="28"/>
        </w:rPr>
        <w:t>светопоглощающими</w:t>
      </w:r>
      <w:proofErr w:type="spellEnd"/>
      <w:r w:rsidRPr="006845CE">
        <w:rPr>
          <w:rFonts w:ascii="Times New Roman" w:hAnsi="Times New Roman"/>
          <w:sz w:val="28"/>
          <w:szCs w:val="28"/>
        </w:rPr>
        <w:t xml:space="preserve"> шторами;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45CE">
        <w:rPr>
          <w:rFonts w:ascii="Times New Roman" w:hAnsi="Times New Roman"/>
          <w:sz w:val="28"/>
          <w:szCs w:val="28"/>
        </w:rPr>
        <w:t xml:space="preserve">- мягкое напольное покрытие – </w:t>
      </w:r>
      <w:proofErr w:type="spellStart"/>
      <w:r w:rsidRPr="006845CE">
        <w:rPr>
          <w:rFonts w:ascii="Times New Roman" w:hAnsi="Times New Roman"/>
          <w:sz w:val="28"/>
          <w:szCs w:val="28"/>
        </w:rPr>
        <w:t>ковролин</w:t>
      </w:r>
      <w:proofErr w:type="spellEnd"/>
      <w:r w:rsidRPr="006845CE">
        <w:rPr>
          <w:rFonts w:ascii="Times New Roman" w:hAnsi="Times New Roman"/>
          <w:sz w:val="28"/>
          <w:szCs w:val="28"/>
        </w:rPr>
        <w:t>;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45CE">
        <w:rPr>
          <w:rFonts w:ascii="Times New Roman" w:hAnsi="Times New Roman"/>
          <w:sz w:val="28"/>
          <w:szCs w:val="28"/>
        </w:rPr>
        <w:t>- освещение естественное и искусственное – 6 светодиодных ламп. Соответствует СанПиН.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845CE">
        <w:rPr>
          <w:rFonts w:ascii="Times New Roman" w:hAnsi="Times New Roman"/>
          <w:i/>
          <w:sz w:val="28"/>
          <w:szCs w:val="28"/>
        </w:rPr>
        <w:t>Техническое оснащение: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45CE">
        <w:rPr>
          <w:rFonts w:ascii="Times New Roman" w:hAnsi="Times New Roman"/>
          <w:sz w:val="28"/>
          <w:szCs w:val="28"/>
        </w:rPr>
        <w:t>- музыкальн</w:t>
      </w:r>
      <w:r>
        <w:rPr>
          <w:rFonts w:ascii="Times New Roman" w:hAnsi="Times New Roman"/>
          <w:sz w:val="28"/>
          <w:szCs w:val="28"/>
        </w:rPr>
        <w:t>ая</w:t>
      </w:r>
      <w:r w:rsidRPr="006845CE">
        <w:rPr>
          <w:rFonts w:ascii="Times New Roman" w:hAnsi="Times New Roman"/>
          <w:sz w:val="28"/>
          <w:szCs w:val="28"/>
        </w:rPr>
        <w:t xml:space="preserve"> колонк</w:t>
      </w:r>
      <w:r>
        <w:rPr>
          <w:rFonts w:ascii="Times New Roman" w:hAnsi="Times New Roman"/>
          <w:sz w:val="28"/>
          <w:szCs w:val="28"/>
        </w:rPr>
        <w:t>а</w:t>
      </w:r>
      <w:r w:rsidRPr="006845CE">
        <w:rPr>
          <w:rFonts w:ascii="Times New Roman" w:hAnsi="Times New Roman"/>
          <w:sz w:val="28"/>
          <w:szCs w:val="28"/>
        </w:rPr>
        <w:t>;</w:t>
      </w:r>
    </w:p>
    <w:p w:rsidR="00D51F70" w:rsidRPr="006845CE" w:rsidRDefault="00D51F70" w:rsidP="00D51F70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845CE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845CE">
        <w:rPr>
          <w:rFonts w:ascii="Times New Roman" w:hAnsi="Times New Roman"/>
          <w:sz w:val="28"/>
          <w:szCs w:val="28"/>
        </w:rPr>
        <w:t>медиатека</w:t>
      </w:r>
      <w:proofErr w:type="spellEnd"/>
      <w:r w:rsidRPr="006845CE">
        <w:rPr>
          <w:rFonts w:ascii="Times New Roman" w:hAnsi="Times New Roman"/>
          <w:sz w:val="28"/>
          <w:szCs w:val="28"/>
        </w:rPr>
        <w:t xml:space="preserve"> (комплект СД-дисков с записями музыкальных сборников).</w:t>
      </w:r>
    </w:p>
    <w:p w:rsidR="00D51F70" w:rsidRPr="006845CE" w:rsidRDefault="00D51F70" w:rsidP="00D51F70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5CE">
        <w:rPr>
          <w:rFonts w:ascii="Times New Roman" w:hAnsi="Times New Roman" w:cs="Times New Roman"/>
          <w:i/>
          <w:sz w:val="28"/>
          <w:szCs w:val="28"/>
        </w:rPr>
        <w:t>Перечень оборудования сенсорной комнаты: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60"/>
        <w:gridCol w:w="5704"/>
      </w:tblGrid>
      <w:tr w:rsidR="00D51F70" w:rsidRPr="006845CE" w:rsidTr="00503975">
        <w:tc>
          <w:tcPr>
            <w:tcW w:w="2518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Назначение</w:t>
            </w:r>
          </w:p>
        </w:tc>
      </w:tr>
      <w:tr w:rsidR="00D51F70" w:rsidRPr="006845CE" w:rsidTr="00503975">
        <w:trPr>
          <w:trHeight w:val="1118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>Тактильная дорожка</w:t>
            </w:r>
          </w:p>
          <w:p w:rsidR="00D51F70" w:rsidRPr="00A2106B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232000" cy="718780"/>
                  <wp:effectExtent l="19050" t="0" r="0" b="0"/>
                  <wp:docPr id="1" name="Рисунок 1" descr="C:\Users\Нина\Desktop\Рабочая\сенсорная комната\фото\IMG_20201204_15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\Desktop\Рабочая\сенсорная комната\фото\IMG_20201204_15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71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Релаксация.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Снятие негативных эмоций и состояний.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воображения;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образа тела;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тактильных ощущений</w:t>
            </w: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51F70" w:rsidRPr="006845CE" w:rsidTr="00503975">
        <w:trPr>
          <w:trHeight w:val="699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>Сухой бассейн, набор шариков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2000" cy="1399729"/>
                  <wp:effectExtent l="19050" t="0" r="0" b="0"/>
                  <wp:docPr id="2" name="Рисунок 2" descr="C:\Users\Нина\AppData\Local\Microsoft\Windows\INetCache\Content.Word\IMG_20201204_145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на\AppData\Local\Microsoft\Windows\INetCache\Content.Word\IMG_20201204_145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39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Снижение уровня психоэмоционального напряжения.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Регуляция мышечного напряжения.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кинестетической и тактильной чувствительности;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пространственных восприятий и представлений;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проприоцептивной</w:t>
            </w:r>
            <w:proofErr w:type="spellEnd"/>
            <w:r w:rsidRPr="006845CE">
              <w:rPr>
                <w:rFonts w:ascii="Times New Roman" w:hAnsi="Times New Roman" w:cs="Times New Roman"/>
                <w:sz w:val="28"/>
                <w:szCs w:val="28"/>
              </w:rPr>
              <w:t xml:space="preserve"> чувствительности.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Коррекция уровня тревожности, агрессивности.</w:t>
            </w:r>
          </w:p>
        </w:tc>
      </w:tr>
      <w:tr w:rsidR="00D51F70" w:rsidRPr="006845CE" w:rsidTr="00503975">
        <w:trPr>
          <w:trHeight w:val="699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Мягкий остров с набором мягких кресел и пуфов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-2540</wp:posOffset>
                  </wp:positionV>
                  <wp:extent cx="1106805" cy="1485900"/>
                  <wp:effectExtent l="19050" t="0" r="0" b="0"/>
                  <wp:wrapNone/>
                  <wp:docPr id="4" name="Рисунок 9" descr="C:\Users\Нина\Desktop\Рабочая\сенсорная комната\фото\IMG_20201204_15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ина\Desktop\Рабочая\сенсорная комната\фото\IMG_20201204_15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116000" cy="1488000"/>
                  <wp:effectExtent l="19050" t="0" r="7950" b="0"/>
                  <wp:docPr id="8" name="Рисунок 8" descr="C:\Users\Нина\Desktop\Рабочая\сенсорная комната\фото\IMG_20201204_15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ина\Desktop\Рабочая\сенсорная комната\фото\IMG_20201204_15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4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-2540</wp:posOffset>
                  </wp:positionV>
                  <wp:extent cx="1116330" cy="1123950"/>
                  <wp:effectExtent l="19050" t="0" r="7620" b="0"/>
                  <wp:wrapNone/>
                  <wp:docPr id="11" name="Рисунок 11" descr="C:\Users\Нина\AppData\Local\Microsoft\Windows\INetCache\Content.Word\IMG_20201204_15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ина\AppData\Local\Microsoft\Windows\INetCache\Content.Word\IMG_20201204_15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1116000" cy="1111753"/>
                  <wp:effectExtent l="19050" t="0" r="7950" b="0"/>
                  <wp:docPr id="10" name="Рисунок 10" descr="C:\Users\Нина\Desktop\Рабочая\сенсорная комната\фото\IMG_20201204_15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Нина\Desktop\Рабочая\сенсорная комната\фото\IMG_20201204_15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1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Реабилитация нервно-психического состояния.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Релаксация.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Снятие негативных эмоций и состояний.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 w:rsidRPr="006845CE">
              <w:rPr>
                <w:rFonts w:ascii="Times New Roman" w:hAnsi="Times New Roman" w:cs="Times New Roman"/>
                <w:sz w:val="28"/>
                <w:szCs w:val="28"/>
              </w:rPr>
              <w:t xml:space="preserve"> психического состояния.</w:t>
            </w:r>
          </w:p>
        </w:tc>
      </w:tr>
      <w:tr w:rsidR="00D51F70" w:rsidRPr="006845CE" w:rsidTr="00503975">
        <w:trPr>
          <w:trHeight w:val="699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Тактильные модули: «Домино», «Лабиринт-цветок»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32000" cy="476365"/>
                  <wp:effectExtent l="19050" t="0" r="0" b="0"/>
                  <wp:docPr id="5" name="Рисунок 5" descr="C:\Users\Нина\AppData\Local\Microsoft\Windows\INetCache\Content.Word\IMG_20201204_15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ина\AppData\Local\Microsoft\Windows\INetCache\Content.Word\IMG_20201204_15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47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43747" cy="1543050"/>
                  <wp:effectExtent l="19050" t="0" r="4103" b="0"/>
                  <wp:docPr id="44" name="Рисунок 44" descr="C:\Users\Нина\AppData\Local\Microsoft\Windows\INetCache\Content.Word\IMG_20201204_145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ина\AppData\Local\Microsoft\Windows\INetCache\Content.Word\IMG_20201204_145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86" cy="1546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Релаксация.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Снятие негативных эмоций и состояний.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воображения;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общей моторики;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пространственных представлений.</w:t>
            </w:r>
          </w:p>
        </w:tc>
      </w:tr>
      <w:tr w:rsidR="00D51F70" w:rsidRPr="006845CE" w:rsidTr="00503975">
        <w:trPr>
          <w:trHeight w:val="273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>Пузырьковые колонны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872761"/>
                  <wp:effectExtent l="19050" t="0" r="0" b="0"/>
                  <wp:docPr id="14" name="Рисунок 14" descr="C:\Users\Нина\AppData\Local\Microsoft\Windows\INetCache\Content.Word\IMG_20201204_150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ина\AppData\Local\Microsoft\Windows\INetCache\Content.Word\IMG_20201204_150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637" cy="1877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 зрительного восприятия.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 xml:space="preserve">Снижение уровня тревожности. </w:t>
            </w:r>
          </w:p>
        </w:tc>
      </w:tr>
      <w:tr w:rsidR="00D51F70" w:rsidRPr="006845CE" w:rsidTr="00503975">
        <w:trPr>
          <w:cantSplit/>
          <w:trHeight w:val="698"/>
        </w:trPr>
        <w:tc>
          <w:tcPr>
            <w:tcW w:w="2518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>Проектор домашний планетарий</w:t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Обогащение восприимчивости и воображения.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Декоративно-развивающая панель «Дерево»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666875" cy="1957791"/>
                  <wp:effectExtent l="19050" t="0" r="9525" b="0"/>
                  <wp:docPr id="17" name="Рисунок 17" descr="C:\Users\Нина\Desktop\Рабочая\сенсорная комната\фото\IMG_20201204_15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ина\Desktop\Рабочая\сенсорная комната\фото\IMG_20201204_15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880" cy="196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мелкой моторики;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внимания;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мышления.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Балансировка и координация: «Черепаха», «Кочки на болоте», «Шарик в лабиринте»</w:t>
            </w:r>
          </w:p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16000" cy="1194608"/>
                  <wp:effectExtent l="19050" t="0" r="7950" b="0"/>
                  <wp:docPr id="21" name="Рисунок 21" descr="C:\Users\Нина\AppData\Local\Microsoft\Windows\INetCache\Content.Word\IMG_20201204_15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ина\AppData\Local\Microsoft\Windows\INetCache\Content.Word\IMG_20201204_15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19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32000" cy="981601"/>
                  <wp:effectExtent l="19050" t="0" r="0" b="0"/>
                  <wp:docPr id="6" name="Рисунок 18" descr="C:\Users\Нина\AppData\Local\Microsoft\Windows\INetCache\Content.Word\IMG_20201204_15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ина\AppData\Local\Microsoft\Windows\INetCache\Content.Word\IMG_20201204_150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98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228850" cy="1295400"/>
                  <wp:effectExtent l="19050" t="0" r="0" b="0"/>
                  <wp:docPr id="24" name="Рисунок 24" descr="C:\Users\Нина\AppData\Local\Microsoft\Windows\INetCache\Content.Word\IMG_20201204_151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Нина\AppData\Local\Microsoft\Windows\INetCache\Content.Word\IMG_20201204_151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297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Снятие негативных эмоций и состояний.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воображения;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образа тела;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пространственных представлений.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Акустическая настенная тактильная панель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3125" cy="2190750"/>
                  <wp:effectExtent l="19050" t="0" r="9525" b="0"/>
                  <wp:docPr id="27" name="Рисунок 27" descr="C:\Users\Нина\AppData\Local\Microsoft\Windows\INetCache\Content.Word\IMG_20201204_15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Нина\AppData\Local\Microsoft\Windows\INetCache\Content.Word\IMG_20201204_15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19" cy="219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Обогащение восприятия и воображения.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Релаксация: воздействие слуховых образов.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Снижение нервно-психического и эмоционального напряжения.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Активизация двигательной активности.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Панель с музыкальными инструментами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90750" cy="967264"/>
                  <wp:effectExtent l="19050" t="0" r="0" b="0"/>
                  <wp:docPr id="30" name="Рисунок 30" descr="C:\Users\Нина\AppData\Local\Microsoft\Windows\INetCache\Content.Word\IMG_20201204_15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Нина\AppData\Local\Microsoft\Windows\INetCache\Content.Word\IMG_20201204_15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65" cy="967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Обогащение восприятия и воображения.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Релаксация: воздействие слуховых образов.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Снижение нервно-психического и эмоционального напряжения.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Активизация двигательной активности.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Панно «Звездное небо»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30328" cy="1200150"/>
                  <wp:effectExtent l="19050" t="0" r="8022" b="0"/>
                  <wp:docPr id="53" name="Рисунок 53" descr="C:\Users\Нина\Desktop\Рабочая\сенсорная комната\фото\b7971a117beb29eec778fc593f017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Нина\Desktop\Рабочая\сенсорная комната\фото\b7971a117beb29eec778fc593f017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99" cy="120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Релаксационное воздействие.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 фантазии и воображения.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Тактильно-развивающая панель «Магнитные шарики»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6444" cy="1762125"/>
                  <wp:effectExtent l="19050" t="0" r="0" b="0"/>
                  <wp:docPr id="33" name="Рисунок 33" descr="C:\Users\Нина\Desktop\Рабочая\сенсорная комната\фото\IMG_20201204_14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Нина\Desktop\Рабочая\сенсорная комната\фото\IMG_20201204_14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95" cy="176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зрительного восприятия;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ориентировки в пространстве.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Тактильно-развивающая панель «Планетарный механизм»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833770"/>
                  <wp:effectExtent l="19050" t="0" r="0" b="0"/>
                  <wp:docPr id="35" name="Рисунок 35" descr="C:\Users\Нина\AppData\Local\Microsoft\Windows\INetCache\Content.Word\IMG_20201204_145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Нина\AppData\Local\Microsoft\Windows\INetCache\Content.Word\IMG_20201204_145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089" cy="183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зрительного восприятия;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ориентировки в пространстве,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мелкой моторики;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мышления.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>Фибероптический</w:t>
            </w:r>
            <w:proofErr w:type="spellEnd"/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ковер «Звездочет»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5BD1"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2130423" cy="1333500"/>
                  <wp:effectExtent l="19050" t="0" r="3177" b="0"/>
                  <wp:docPr id="7" name="Рисунок 47" descr="C:\Users\Нина\AppData\Local\Microsoft\Windows\INetCache\Content.Word\d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ина\AppData\Local\Microsoft\Windows\INetCache\Content.Word\d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250" cy="133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Можно держать в руках, перебирать, обматывать вокруг тела, лежать на волокнах.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Изменяющиеся цвета привлекают внимание, успокаивают.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Световой стол и набор кварцевого песка для творчества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57400" cy="1241606"/>
                  <wp:effectExtent l="19050" t="0" r="0" b="0"/>
                  <wp:docPr id="41" name="Рисунок 41" descr="C:\Users\Нина\AppData\Local\Microsoft\Windows\INetCache\Content.Word\IMG_20201204_15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Нина\AppData\Local\Microsoft\Windows\INetCache\Content.Word\IMG_20201204_15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353" cy="124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Тактильная стимуляция.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 внимания, памяти, воображения.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Снятие нервного напряжения, преодоление страхов.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proofErr w:type="spellStart"/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>Фибероптическая</w:t>
            </w:r>
            <w:proofErr w:type="spellEnd"/>
            <w:r w:rsidRPr="006845C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занавесь «Звездный полог» с подвижным карнизом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69134" cy="1905000"/>
                  <wp:effectExtent l="19050" t="0" r="2516" b="0"/>
                  <wp:docPr id="50" name="Рисунок 50" descr="C:\Users\Нина\AppData\Local\Microsoft\Windows\INetCache\Content.Word\fiberopticheskaya_zanaves_na_podvizhnom_karn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Нина\AppData\Local\Microsoft\Windows\INetCache\Content.Word\fiberopticheskaya_zanaves_na_podvizhnom_karn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98" cy="190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сказочного настроения.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 воображения.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Стабилизация психического состояния.</w:t>
            </w:r>
          </w:p>
        </w:tc>
      </w:tr>
      <w:tr w:rsidR="00D51F70" w:rsidRPr="006845CE" w:rsidTr="00503975">
        <w:trPr>
          <w:cantSplit/>
          <w:trHeight w:val="70"/>
        </w:trPr>
        <w:tc>
          <w:tcPr>
            <w:tcW w:w="2518" w:type="dxa"/>
          </w:tcPr>
          <w:p w:rsidR="00D51F70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Тактильно-развивающая панель «Текстура»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</w:rPr>
              <w:drawing>
                <wp:inline distT="0" distB="0" distL="0" distR="0">
                  <wp:extent cx="1876425" cy="1590881"/>
                  <wp:effectExtent l="19050" t="0" r="9525" b="0"/>
                  <wp:docPr id="34" name="Рисунок 34" descr="C:\Users\Нина\Desktop\Рабочая\сенсорная комната\фото\IMG_20201204_14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ина\Desktop\Рабочая\сенсорная комната\фото\IMG_20201204_14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94" cy="1591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тактильного восприятия;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мелкой моторики;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внимания;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- мышления.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Создание психологического комфорта.</w:t>
            </w:r>
          </w:p>
        </w:tc>
      </w:tr>
      <w:tr w:rsidR="00D51F70" w:rsidRPr="006845CE" w:rsidTr="00503975">
        <w:trPr>
          <w:cantSplit/>
          <w:trHeight w:val="1443"/>
        </w:trPr>
        <w:tc>
          <w:tcPr>
            <w:tcW w:w="2518" w:type="dxa"/>
          </w:tcPr>
          <w:p w:rsidR="00D51F70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Игра развивающая «</w:t>
            </w:r>
            <w:proofErr w:type="spellStart"/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Сенсино</w:t>
            </w:r>
            <w:proofErr w:type="spellEnd"/>
            <w:r w:rsidRPr="006845CE">
              <w:rPr>
                <w:rFonts w:ascii="Times New Roman" w:hAnsi="Times New Roman" w:cs="Times New Roman"/>
                <w:sz w:val="28"/>
                <w:szCs w:val="28"/>
              </w:rPr>
              <w:t>» (напольная) для развития тактильных ощущений</w:t>
            </w:r>
          </w:p>
          <w:p w:rsidR="00D51F70" w:rsidRPr="006845CE" w:rsidRDefault="00D51F70" w:rsidP="0050397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532974"/>
                  <wp:effectExtent l="19050" t="0" r="0" b="0"/>
                  <wp:docPr id="38" name="Рисунок 38" descr="C:\Users\Нина\AppData\Local\Microsoft\Windows\INetCache\Content.Word\IMG_20201204_15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ина\AppData\Local\Microsoft\Windows\INetCache\Content.Word\IMG_20201204_15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25" cy="1534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Развитие: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gramStart"/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тактильного</w:t>
            </w:r>
            <w:proofErr w:type="gramEnd"/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восприятие;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зрительную и тактильную память;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распознавания геометрических форм; </w:t>
            </w:r>
          </w:p>
          <w:p w:rsidR="00D51F70" w:rsidRPr="006845CE" w:rsidRDefault="00D51F70" w:rsidP="00503975">
            <w:pPr>
              <w:tabs>
                <w:tab w:val="left" w:pos="1560"/>
              </w:tabs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45C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коммуникативные навыки.</w:t>
            </w:r>
          </w:p>
        </w:tc>
      </w:tr>
    </w:tbl>
    <w:p w:rsidR="001E52CA" w:rsidRDefault="001E52CA" w:rsidP="009E08CB"/>
    <w:sectPr w:rsidR="001E52CA" w:rsidSect="00610B9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51F70"/>
    <w:rsid w:val="001E52CA"/>
    <w:rsid w:val="00610B90"/>
    <w:rsid w:val="009E08CB"/>
    <w:rsid w:val="00D5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F7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D51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F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538</Words>
  <Characters>3068</Characters>
  <Application>Microsoft Office Word</Application>
  <DocSecurity>0</DocSecurity>
  <Lines>25</Lines>
  <Paragraphs>7</Paragraphs>
  <ScaleCrop>false</ScaleCrop>
  <Company>Home</Company>
  <LinksUpToDate>false</LinksUpToDate>
  <CharactersWithSpaces>3599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Пользователь Windows</cp:lastModifiedBy>
  <cp:revision>5</cp:revision>
  <dcterms:created xsi:type="dcterms:W3CDTF">2021-02-10T04:57:00Z</dcterms:created>
  <dcterms:modified xsi:type="dcterms:W3CDTF">2024-05-03T02:50:00Z</dcterms:modified>
</cp:coreProperties>
</file>